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3944" w14:textId="77777777" w:rsidR="002A1005" w:rsidRDefault="00000000">
      <w:pPr>
        <w:pStyle w:val="2"/>
        <w:snapToGrid w:val="0"/>
        <w:spacing w:after="0" w:line="560" w:lineRule="exact"/>
        <w:ind w:leftChars="0" w:left="0" w:firstLineChars="0" w:firstLine="0"/>
        <w:jc w:val="left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14:paraId="7B9CBEF0" w14:textId="77777777" w:rsidR="002A1005" w:rsidRDefault="00000000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四川蜀道铁路运营管理集团有限责任公司</w:t>
      </w:r>
    </w:p>
    <w:p w14:paraId="47560A34" w14:textId="77777777" w:rsidR="002A1005" w:rsidRDefault="00000000">
      <w:pPr>
        <w:pStyle w:val="2"/>
        <w:snapToGrid w:val="0"/>
        <w:spacing w:after="0" w:line="56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本部及所属企业部分管理岗位</w:t>
      </w:r>
    </w:p>
    <w:p w14:paraId="4AD24109" w14:textId="77777777" w:rsidR="002A1005" w:rsidRDefault="00000000">
      <w:pPr>
        <w:snapToGrid w:val="0"/>
        <w:spacing w:line="56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社会化公开招聘岗位一览表</w:t>
      </w:r>
    </w:p>
    <w:p w14:paraId="7F15CF6E" w14:textId="77777777" w:rsidR="002A1005" w:rsidRDefault="002A1005">
      <w:pPr>
        <w:rPr>
          <w:rFonts w:ascii="黑体" w:eastAsia="黑体" w:hAnsi="黑体" w:cs="黑体"/>
          <w:sz w:val="32"/>
          <w:szCs w:val="32"/>
        </w:rPr>
      </w:pPr>
    </w:p>
    <w:tbl>
      <w:tblPr>
        <w:tblpPr w:leftFromText="180" w:rightFromText="180" w:vertAnchor="text" w:horzAnchor="page" w:tblpXSpec="center" w:tblpY="76"/>
        <w:tblOverlap w:val="never"/>
        <w:tblW w:w="103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429"/>
        <w:gridCol w:w="1063"/>
        <w:gridCol w:w="658"/>
        <w:gridCol w:w="5129"/>
        <w:gridCol w:w="1425"/>
      </w:tblGrid>
      <w:tr w:rsidR="002A1005" w14:paraId="17316E7C" w14:textId="77777777">
        <w:trPr>
          <w:trHeight w:val="1281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3B503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3E5EB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单 位</w:t>
            </w:r>
          </w:p>
          <w:p w14:paraId="15983A33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（部门）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D6822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岗 位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09D45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招聘</w:t>
            </w:r>
          </w:p>
          <w:p w14:paraId="2DEE2D65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0408D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报名资格及条件</w:t>
            </w:r>
          </w:p>
          <w:p w14:paraId="12C9384B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（含学历、年龄等相关要求）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14B45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招聘方式</w:t>
            </w:r>
          </w:p>
        </w:tc>
      </w:tr>
      <w:tr w:rsidR="002A1005" w14:paraId="4C1A3F0E" w14:textId="77777777">
        <w:trPr>
          <w:trHeight w:val="255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84B69" w14:textId="77777777" w:rsidR="002A100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1D61B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蜀道铁路运营集团本部</w:t>
            </w:r>
          </w:p>
          <w:p w14:paraId="471FB747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70718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薪酬</w:t>
            </w:r>
          </w:p>
          <w:p w14:paraId="3C67F790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福利岗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132F7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D1DE7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1.硕士研究生（双证）及以上学历学位。</w:t>
            </w:r>
          </w:p>
          <w:p w14:paraId="6B50D73F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2.人力资源管理、财务管理类相关专业优先。</w:t>
            </w:r>
          </w:p>
          <w:p w14:paraId="175E6BCC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3.年龄一般不超过35周岁（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eastAsia="zh-Hans"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日后出生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），具有2年以上薪酬、福利管理工作经验。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4.了解国家相关政策、法规；熟悉岗位业务相关知识；精通电脑及OFFICE办公软件技能。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5.有一定的判断与决策能力，计划与执行能力，具备较强的沟通协调能力。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A37C5" w14:textId="77777777" w:rsidR="002A1005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社会招聘</w:t>
            </w:r>
          </w:p>
        </w:tc>
      </w:tr>
      <w:tr w:rsidR="002A1005" w14:paraId="471E2BA0" w14:textId="77777777">
        <w:trPr>
          <w:trHeight w:val="9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1E8A9" w14:textId="77777777" w:rsidR="002A100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75670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蜀道铁路运营集团本部</w:t>
            </w:r>
          </w:p>
          <w:p w14:paraId="193BE5A0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运输营销部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4E3EC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机车</w:t>
            </w:r>
          </w:p>
          <w:p w14:paraId="4D08A26F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车辆岗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C6406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62302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1.硕士研究生（双证）及以上学历学位。</w:t>
            </w:r>
          </w:p>
          <w:p w14:paraId="5099BB9F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2.铁路运输、机车车辆等相关专业优先。</w:t>
            </w:r>
          </w:p>
          <w:p w14:paraId="34BFAFEF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3.年龄一般不超过35周岁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10月10日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，具有2年以上机车管理相关工作经验。</w:t>
            </w:r>
          </w:p>
          <w:p w14:paraId="38CD3040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4.了解国家相关政策、法规；熟悉岗位业务相关知识；熟练使用OFFICE办公软件及自动化设备。</w:t>
            </w:r>
          </w:p>
          <w:p w14:paraId="32C0EB95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5.有一定的判断与决策能力，计划与执行能力，具备较强的沟通协调能力；具有较强的责任心和奉献精神。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A6EEC" w14:textId="77777777" w:rsidR="002A1005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社会招聘</w:t>
            </w:r>
          </w:p>
        </w:tc>
      </w:tr>
      <w:tr w:rsidR="002A1005" w14:paraId="156158DC" w14:textId="77777777">
        <w:trPr>
          <w:trHeight w:val="312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C756F" w14:textId="77777777" w:rsidR="002A100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21B23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蜀道铁路运营集团本部</w:t>
            </w:r>
          </w:p>
          <w:p w14:paraId="6BC7D246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运输营销部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AA8FC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工电</w:t>
            </w:r>
          </w:p>
          <w:p w14:paraId="3E91B891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管理岗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2779A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3427D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1.硕士研究生（双证）及以上学历学位。</w:t>
            </w:r>
          </w:p>
          <w:p w14:paraId="076A6C7C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2.铁道工程、电气等相关专业优先。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3.年龄一般不超过35周岁（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10月10日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），具有2年以上相关工作经验。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4.了解国家相关政策、法规；熟悉岗位业务相关知识；熟练使用OFFICE办公软件及自动化设备。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5.有一定的判断与决策能力，计划与执行能力，具备较强的沟通协调能力。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097EF" w14:textId="77777777" w:rsidR="002A1005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社会招聘</w:t>
            </w:r>
          </w:p>
        </w:tc>
      </w:tr>
      <w:tr w:rsidR="002A1005" w14:paraId="680D1915" w14:textId="77777777">
        <w:trPr>
          <w:trHeight w:val="312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AA9C4" w14:textId="77777777" w:rsidR="002A100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FA6BD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四川蜀道铁路物流有限责任公司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C4EAA" w14:textId="77777777" w:rsidR="002A1005" w:rsidRDefault="00000000">
            <w:pPr>
              <w:pStyle w:val="2"/>
              <w:adjustRightInd w:val="0"/>
              <w:snapToGrid w:val="0"/>
              <w:ind w:leftChars="0" w:left="0" w:firstLineChars="0" w:firstLine="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贸易事业部部长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2BDD4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94156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研究生（或硕士学位）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及以上学历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65CC597B" w14:textId="77777777" w:rsidR="002A1005" w:rsidRDefault="00000000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2.国际贸易、供应链、物流管理、交通运输工程等相关专业优先；年龄一般不超过40周岁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10月10日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6B91AA55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3.担任对应蜀道铁路物流公司同等规模（总资产、营业收入、利润总额）企业部门中层副职岗位2年以上，具有3年以上物流、贸易、供应链等相关工作经验。</w:t>
            </w:r>
          </w:p>
          <w:p w14:paraId="4E40793C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4.熟悉国家相关产业政策及业务流程，了解物流市场，有较强的开拓客户资源渠道的能力。</w:t>
            </w:r>
          </w:p>
          <w:p w14:paraId="1A77E477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5.有较强的事业心、责任感和服务意识，具有良好的品质，对企业忠诚，具有爱岗敬业的精神。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471C4" w14:textId="77777777" w:rsidR="002A1005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社会招聘</w:t>
            </w:r>
          </w:p>
        </w:tc>
      </w:tr>
      <w:tr w:rsidR="002A1005" w14:paraId="217124B4" w14:textId="77777777">
        <w:trPr>
          <w:trHeight w:val="312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83343" w14:textId="77777777" w:rsidR="002A100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37C1D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成自铁路有限责任公司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D3828" w14:textId="77777777" w:rsidR="002A1005" w:rsidRDefault="00000000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  <w:jc w:val="center"/>
            </w:pPr>
            <w:r>
              <w:rPr>
                <w:rFonts w:hint="eastAsia"/>
              </w:rPr>
              <w:t>党务</w:t>
            </w:r>
          </w:p>
          <w:p w14:paraId="30402548" w14:textId="77777777" w:rsidR="002A1005" w:rsidRDefault="00000000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  <w:jc w:val="center"/>
            </w:pPr>
            <w:r>
              <w:rPr>
                <w:rFonts w:hint="eastAsia"/>
              </w:rPr>
              <w:t>助理岗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31153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C72A5" w14:textId="77777777" w:rsidR="002A1005" w:rsidRDefault="00000000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1.全日制本科及以上学历。</w:t>
            </w:r>
          </w:p>
          <w:p w14:paraId="57670772" w14:textId="77777777" w:rsidR="002A1005" w:rsidRDefault="00000000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2.思想政治、社会学类相关专业优先。</w:t>
            </w:r>
          </w:p>
          <w:p w14:paraId="269582A6" w14:textId="77777777" w:rsidR="002A1005" w:rsidRDefault="00000000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3.中共正式党员。</w:t>
            </w:r>
          </w:p>
          <w:p w14:paraId="50C1D2CD" w14:textId="77777777" w:rsidR="002A1005" w:rsidRDefault="00000000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4.年龄一般不超过35周岁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10月10日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，具有2年以上专职党建、纪检工作经验，具备中级或以上职业技术职称者优先。</w:t>
            </w:r>
          </w:p>
          <w:p w14:paraId="36C0DAAA" w14:textId="77777777" w:rsidR="002A1005" w:rsidRDefault="00000000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Times New Roman" w:hint="eastAsia"/>
                <w:szCs w:val="21"/>
              </w:rPr>
              <w:t>5.了解国家相关政策、法规，熟悉岗位业务相关知识；精通电脑及OFFICE办公软件技能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1F917D95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6.有一定的判断与决策能力、计划与执行能力，具备较强的写作和沟通协调能力。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B7E18" w14:textId="77777777" w:rsidR="002A1005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社会招聘</w:t>
            </w:r>
          </w:p>
        </w:tc>
      </w:tr>
      <w:tr w:rsidR="002A1005" w14:paraId="5665E567" w14:textId="77777777">
        <w:trPr>
          <w:trHeight w:val="263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9D9E5" w14:textId="77777777" w:rsidR="002A100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8EB21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成都地方铁路有限责任公司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108A9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经营</w:t>
            </w:r>
          </w:p>
          <w:p w14:paraId="606613A9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管理类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D132F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5D547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1.全日制大学本科及以上学历。</w:t>
            </w:r>
          </w:p>
          <w:p w14:paraId="03F3F185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2.工商管理、财务管理、投资管理等相关专业。</w:t>
            </w:r>
          </w:p>
          <w:p w14:paraId="40851DEF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3.年龄一般不超过25周岁（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10月10日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）。</w:t>
            </w:r>
          </w:p>
          <w:p w14:paraId="4DDA3084" w14:textId="77777777" w:rsidR="002A1005" w:rsidRDefault="00000000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ascii="宋体" w:hAnsi="宋体" w:cs="Times New Roman" w:hint="eastAsia"/>
                <w:szCs w:val="21"/>
              </w:rPr>
              <w:t>了解国家相关政策、法规，熟悉岗位业务相关知识；精通电脑及OFFICE办公软件技能。</w:t>
            </w:r>
          </w:p>
          <w:p w14:paraId="468417DC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5.具有一定的理论素养、较强的逻辑思维能力和较好的协调能力；能独立分析、解决问题，具有较强的责任心和奉献精神。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43FF1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</w:tr>
      <w:tr w:rsidR="002A1005" w14:paraId="7D1A7F24" w14:textId="77777777">
        <w:trPr>
          <w:trHeight w:val="297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E8CFE" w14:textId="77777777" w:rsidR="002A100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3A752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四川蜀道铁路物流有限责任公司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6AD5D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  <w:p w14:paraId="51358195" w14:textId="77777777" w:rsidR="002A1005" w:rsidRDefault="00000000">
            <w:pPr>
              <w:pStyle w:val="2"/>
              <w:adjustRightInd w:val="0"/>
              <w:snapToGrid w:val="0"/>
              <w:ind w:leftChars="0" w:left="0" w:firstLineChars="0" w:firstLine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运维岗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8FED5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4F2B8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1.全日制大学本科及以上学历。</w:t>
            </w:r>
          </w:p>
          <w:p w14:paraId="2EB03F4E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2.国际商务、供应链、市场营销等相关专业。</w:t>
            </w:r>
          </w:p>
          <w:p w14:paraId="3A797199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3.年龄一般不超过25周岁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10月10日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hAnsi="宋体" w:cs="Times New Roman" w:hint="eastAsia"/>
                <w:szCs w:val="21"/>
              </w:rPr>
              <w:t>。</w:t>
            </w:r>
          </w:p>
          <w:p w14:paraId="6007C163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4.了解国家相关政策、法规，熟悉岗位业务相关知识；精通电脑及OFFICE办公软件技能。</w:t>
            </w:r>
          </w:p>
          <w:p w14:paraId="2492E5C2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5.有一定的判断与决策能力，计划与执行能力，具备较强的沟通协调能力。</w:t>
            </w:r>
          </w:p>
          <w:p w14:paraId="32850172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Times New Roman" w:hint="eastAsia"/>
                <w:szCs w:val="21"/>
              </w:rPr>
              <w:t>6.具有较强的文字组织能力，熟练操作办公软件，擅长PPT制作，对企业忠诚。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52E35" w14:textId="77777777" w:rsidR="002A1005" w:rsidRDefault="0000000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</w:tr>
      <w:tr w:rsidR="002A1005" w14:paraId="33DEE5C7" w14:textId="77777777">
        <w:trPr>
          <w:trHeight w:val="312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C8AC0" w14:textId="77777777" w:rsidR="002A100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3DF90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蜀道铁路运营集团所属企业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45BE0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纪检岗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55B92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6B68D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1.全日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制大学本科及以上学历。</w:t>
            </w:r>
          </w:p>
          <w:p w14:paraId="20F5EFC7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2.法学、财务、审计等相关专业优先。</w:t>
            </w:r>
          </w:p>
          <w:p w14:paraId="15FC73BF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3.年龄一般不超过35周岁（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10月10日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），具有2年以上相关工作经验。</w:t>
            </w:r>
          </w:p>
          <w:p w14:paraId="10F120AF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4.中共正式党员。</w:t>
            </w:r>
          </w:p>
          <w:p w14:paraId="0D7F9931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5.了解国家相关政策、法规；熟悉岗位业务相关知识；熟练使用OFFICE办公软件及自动化设备。</w:t>
            </w:r>
          </w:p>
          <w:p w14:paraId="7324A871" w14:textId="77777777" w:rsidR="002A1005" w:rsidRDefault="00000000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6.有一定的判断与决策能力，计划与执行能力，具备较强的沟通协调能力；具有较强的责任心和奉献精神。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EE75E" w14:textId="77777777" w:rsidR="002A1005" w:rsidRDefault="0000000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社会招聘</w:t>
            </w:r>
          </w:p>
        </w:tc>
      </w:tr>
      <w:tr w:rsidR="002A1005" w14:paraId="5F9C1F57" w14:textId="77777777">
        <w:trPr>
          <w:trHeight w:val="312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1DAF6" w14:textId="77777777" w:rsidR="002A100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9D6C5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蜀道铁路运营集团所属企业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147BE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</w:t>
            </w:r>
          </w:p>
          <w:p w14:paraId="73FA0762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管理类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A1FC1" w14:textId="77777777" w:rsidR="002A1005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11158" w14:textId="77777777" w:rsidR="002A1005" w:rsidRDefault="00000000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制大学本科及以上学历学位。</w:t>
            </w:r>
          </w:p>
          <w:p w14:paraId="1D233BD5" w14:textId="77777777" w:rsidR="002A1005" w:rsidRDefault="00000000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2.行政管理、汉语言文学、历史学类相关专业优先。</w:t>
            </w:r>
          </w:p>
          <w:p w14:paraId="6BBB0C5B" w14:textId="77777777" w:rsidR="002A1005" w:rsidRDefault="00000000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3.年龄一般不超过35周岁（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10月10日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）。</w:t>
            </w:r>
          </w:p>
          <w:p w14:paraId="01D5DED2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4.了解国家相关政策、法规，熟悉岗位业务相关知识；精通电脑及OFFICE办公软件技能；熟悉信息化系统运维及数据分析相关业务知识者优先。</w:t>
            </w:r>
          </w:p>
          <w:p w14:paraId="04D1D72A" w14:textId="77777777" w:rsidR="002A1005" w:rsidRDefault="0000000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5.有一定的判断与决策能力，计划与执行能力，具备较强的沟通协调能力。</w:t>
            </w:r>
          </w:p>
          <w:p w14:paraId="01381492" w14:textId="77777777" w:rsidR="002A1005" w:rsidRDefault="00000000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6.具有较强的文字组织能力，熟练操作办公软件，擅长PPT制作，对企业忠诚。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9D2E2" w14:textId="77777777" w:rsidR="002A1005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社会招聘</w:t>
            </w:r>
          </w:p>
        </w:tc>
      </w:tr>
    </w:tbl>
    <w:p w14:paraId="036B38F5" w14:textId="77777777" w:rsidR="002A1005" w:rsidRDefault="002A1005">
      <w:pPr>
        <w:rPr>
          <w:rFonts w:ascii="黑体" w:eastAsia="黑体" w:hAnsi="黑体" w:cs="黑体"/>
          <w:sz w:val="32"/>
          <w:szCs w:val="32"/>
        </w:rPr>
      </w:pPr>
    </w:p>
    <w:p w14:paraId="4374B524" w14:textId="77777777" w:rsidR="002A1005" w:rsidRDefault="002A1005">
      <w:pPr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14:paraId="6F56115F" w14:textId="77777777" w:rsidR="002A1005" w:rsidRDefault="002A1005">
      <w:pPr>
        <w:pStyle w:val="2"/>
      </w:pPr>
    </w:p>
    <w:sectPr w:rsidR="002A1005">
      <w:headerReference w:type="even" r:id="rId6"/>
      <w:headerReference w:type="default" r:id="rId7"/>
      <w:pgSz w:w="11905" w:h="16838"/>
      <w:pgMar w:top="2098" w:right="1474" w:bottom="1984" w:left="1587" w:header="0" w:footer="1361" w:gutter="0"/>
      <w:cols w:space="720"/>
      <w:docGrid w:type="lines" w:linePitch="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CFA6" w14:textId="77777777" w:rsidR="00DE5B93" w:rsidRDefault="00DE5B93">
      <w:r>
        <w:separator/>
      </w:r>
    </w:p>
  </w:endnote>
  <w:endnote w:type="continuationSeparator" w:id="0">
    <w:p w14:paraId="4A346DC8" w14:textId="77777777" w:rsidR="00DE5B93" w:rsidRDefault="00DE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E67B" w14:textId="77777777" w:rsidR="00DE5B93" w:rsidRDefault="00DE5B93">
      <w:r>
        <w:separator/>
      </w:r>
    </w:p>
  </w:footnote>
  <w:footnote w:type="continuationSeparator" w:id="0">
    <w:p w14:paraId="6ED2ADB8" w14:textId="77777777" w:rsidR="00DE5B93" w:rsidRDefault="00DE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9A1E" w14:textId="77777777" w:rsidR="002A1005" w:rsidRDefault="002A1005">
    <w:pPr>
      <w:pStyle w:val="a8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A0B7" w14:textId="77777777" w:rsidR="002A1005" w:rsidRDefault="002A1005">
    <w:pPr>
      <w:pStyle w:val="a8"/>
      <w:pBdr>
        <w:bottom w:val="none" w:sz="0" w:space="0" w:color="auto"/>
      </w:pBdr>
      <w:ind w:left="5250"/>
    </w:pPr>
  </w:p>
  <w:p w14:paraId="32C96293" w14:textId="77777777" w:rsidR="002A1005" w:rsidRDefault="002A10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YzMmU1ODBmNzBkMWM3MjFhZmM1ZmFmZGZjZTRkMTgifQ=="/>
  </w:docVars>
  <w:rsids>
    <w:rsidRoot w:val="002A1005"/>
    <w:rsid w:val="002A1005"/>
    <w:rsid w:val="007B1F64"/>
    <w:rsid w:val="00CA708C"/>
    <w:rsid w:val="00DE5B93"/>
    <w:rsid w:val="00F46593"/>
    <w:rsid w:val="10016FF7"/>
    <w:rsid w:val="10426444"/>
    <w:rsid w:val="1A966D01"/>
    <w:rsid w:val="1B5F527B"/>
    <w:rsid w:val="229455FB"/>
    <w:rsid w:val="25C87F26"/>
    <w:rsid w:val="25CA79A8"/>
    <w:rsid w:val="2CA53C3B"/>
    <w:rsid w:val="2ECB12DC"/>
    <w:rsid w:val="331369B3"/>
    <w:rsid w:val="379E03AB"/>
    <w:rsid w:val="3D997B4C"/>
    <w:rsid w:val="3E071984"/>
    <w:rsid w:val="3E426C02"/>
    <w:rsid w:val="3E6E7A96"/>
    <w:rsid w:val="41C57000"/>
    <w:rsid w:val="45DF5578"/>
    <w:rsid w:val="45F3276F"/>
    <w:rsid w:val="47FB66AD"/>
    <w:rsid w:val="488E66D4"/>
    <w:rsid w:val="4E8E3E61"/>
    <w:rsid w:val="4FDB014E"/>
    <w:rsid w:val="53D74D82"/>
    <w:rsid w:val="5878175B"/>
    <w:rsid w:val="5C493C8F"/>
    <w:rsid w:val="5EF81361"/>
    <w:rsid w:val="68BB7251"/>
    <w:rsid w:val="68ED603B"/>
    <w:rsid w:val="6BCE3AE7"/>
    <w:rsid w:val="7A07014D"/>
    <w:rsid w:val="7ECE54D3"/>
    <w:rsid w:val="7F37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4A510"/>
  <w15:docId w15:val="{E647C61C-E0E0-4909-8216-EB286946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Normal Inden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6"/>
    <w:qFormat/>
    <w:pPr>
      <w:spacing w:after="120"/>
      <w:ind w:leftChars="200" w:left="420"/>
    </w:pPr>
  </w:style>
  <w:style w:type="paragraph" w:customStyle="1" w:styleId="6">
    <w:name w:val="正文文字 6"/>
    <w:next w:val="a"/>
    <w:qFormat/>
    <w:pPr>
      <w:widowControl w:val="0"/>
      <w:ind w:left="240"/>
      <w:jc w:val="both"/>
    </w:pPr>
    <w:rPr>
      <w:rFonts w:ascii="宋体" w:eastAsia="宋体" w:hAnsi="Times New Roman" w:cs="Times New Roman"/>
      <w:b/>
      <w:bCs/>
      <w:kern w:val="2"/>
      <w:sz w:val="32"/>
      <w:szCs w:val="32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"/>
    <w:basedOn w:val="a"/>
    <w:next w:val="a4"/>
    <w:uiPriority w:val="99"/>
    <w:unhideWhenUsed/>
    <w:qFormat/>
    <w:rPr>
      <w:rFonts w:ascii="仿宋_GB2312" w:eastAsia="仿宋_GB2312"/>
      <w:sz w:val="32"/>
    </w:rPr>
  </w:style>
  <w:style w:type="paragraph" w:styleId="a6">
    <w:name w:val="Plain Text"/>
    <w:basedOn w:val="a"/>
    <w:uiPriority w:val="99"/>
    <w:qFormat/>
    <w:rPr>
      <w:rFonts w:ascii="宋体" w:hAnsi="Courier New" w:cs="Courier New"/>
      <w:szCs w:val="21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9">
    <w:name w:val="Body Text First Indent"/>
    <w:basedOn w:val="a5"/>
    <w:qFormat/>
    <w:pPr>
      <w:ind w:firstLineChars="100" w:firstLine="42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凯</cp:lastModifiedBy>
  <cp:revision>2</cp:revision>
  <cp:lastPrinted>2022-09-27T09:51:00Z</cp:lastPrinted>
  <dcterms:created xsi:type="dcterms:W3CDTF">2022-10-12T06:41:00Z</dcterms:created>
  <dcterms:modified xsi:type="dcterms:W3CDTF">2022-10-12T06:41:00Z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E7E6DCFD7F66471B925D27D34232B94E</vt:lpwstr>
  </property>
</Properties>
</file>