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napToGrid w:val="0"/>
        <w:spacing w:line="312" w:lineRule="auto"/>
        <w:rPr>
          <w:rFonts w:ascii="Times New Roman" w:eastAsia="仿宋" w:hAnsi="Times New Roman" w:hint="eastAsia"/>
          <w:b/>
          <w:bCs/>
          <w:color w:val="auto"/>
          <w:sz w:val="28"/>
          <w:szCs w:val="36"/>
          <w:lang w:eastAsia="zh-CN"/>
          <w:highlight w:val="auto"/>
        </w:rPr>
      </w:pPr>
      <w:r>
        <w:rPr>
          <w:rFonts w:ascii="Times New Roman" w:eastAsia="仿宋" w:hAnsi="Times New Roman" w:hint="eastAsia"/>
          <w:b/>
          <w:bCs/>
          <w:color w:val="auto"/>
          <w:sz w:val="28"/>
          <w:szCs w:val="36"/>
          <w:lang w:eastAsia="zh-CN"/>
          <w:highlight w:val="auto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eastAsia="黑体"/>
          <w:snapToGrid w:val="0"/>
          <w:color w:val="auto"/>
          <w:sz w:val="28"/>
          <w:szCs w:val="24"/>
          <w:highlight w:val="auto"/>
        </w:rPr>
      </w:pPr>
      <w:bookmarkStart w:id="0" w:name="_GoBack"/>
      <w:r>
        <w:rPr>
          <w:rFonts w:ascii="黑体" w:eastAsia="黑体" w:hint="eastAsia"/>
          <w:snapToGrid w:val="0"/>
          <w:color w:val="auto"/>
          <w:sz w:val="28"/>
          <w:szCs w:val="24"/>
          <w:highlight w:val="auto"/>
        </w:rPr>
        <w:t>各条货物线装卸项目清单单价限价表</w:t>
      </w:r>
    </w:p>
    <w:tbl>
      <w:tblPr>
        <w:jc w:val="center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896"/>
        <w:gridCol w:w="1230"/>
        <w:gridCol w:w="2200"/>
        <w:gridCol w:w="1800"/>
      </w:tblGrid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color w:val="auto"/>
                <w:sz w:val="24"/>
                <w:szCs w:val="24"/>
                <w:vertAlign w:val="baseline"/>
                <w:highlight w:val="auto"/>
              </w:rPr>
            </w:pPr>
            <w:bookmarkEnd w:id="0"/>
            <w:r>
              <w:rPr>
                <w:rFonts w:ascii="Times New Roman" w:eastAsia="仿宋" w:cs="Times New Roman" w:hAnsi="Times New Roman"/>
                <w:color w:val="auto"/>
                <w:sz w:val="24"/>
                <w:szCs w:val="24"/>
                <w:highlight w:val="auto"/>
              </w:rPr>
              <w:t>编号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color w:val="auto"/>
                <w:sz w:val="24"/>
                <w:szCs w:val="24"/>
                <w:vertAlign w:val="baseline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4"/>
                <w:szCs w:val="24"/>
                <w:highlight w:val="auto"/>
              </w:rPr>
              <w:t>作业范围及内容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eastAsia="仿宋" w:cs="Times New Roman" w:hAnsi="Times New Roman"/>
                <w:color w:val="auto"/>
                <w:sz w:val="24"/>
                <w:szCs w:val="24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4"/>
                <w:szCs w:val="24"/>
                <w:highlight w:val="auto"/>
              </w:rPr>
              <w:t>计量</w:t>
            </w:r>
          </w:p>
          <w:p>
            <w:pPr>
              <w:jc w:val="center"/>
              <w:rPr>
                <w:rFonts w:ascii="Times New Roman" w:eastAsia="仿宋" w:cs="Times New Roman" w:hAnsi="Times New Roman"/>
                <w:color w:val="auto"/>
                <w:sz w:val="24"/>
                <w:szCs w:val="24"/>
                <w:vertAlign w:val="baseline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4"/>
                <w:szCs w:val="24"/>
                <w:highlight w:val="auto"/>
              </w:rPr>
              <w:t>单位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color w:val="auto"/>
                <w:sz w:val="24"/>
                <w:szCs w:val="24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4"/>
                <w:szCs w:val="24"/>
                <w:highlight w:val="auto"/>
              </w:rPr>
              <w:t>最高限价（元）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eastAsia="仿宋" w:cs="Times New Roman" w:hAnsi="Times New Roman"/>
                <w:color w:val="auto"/>
                <w:sz w:val="24"/>
                <w:szCs w:val="24"/>
                <w:vertAlign w:val="baseline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4"/>
                <w:szCs w:val="24"/>
                <w:highlight w:val="auto"/>
              </w:rPr>
              <w:t>备注</w:t>
            </w: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1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翻车机（4线、5线、7线、8线、9线、10线）</w:t>
            </w:r>
          </w:p>
        </w:tc>
      </w:tr>
      <w:tr>
        <w:trPr>
          <w:trHeight w:val="50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1.1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翻车机场地清扫、卸后车辆清扫，车门、车窗捆绑加固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45.00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2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道边（H1线、H2线、H3线、H4线、D线、D1线）</w:t>
            </w: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2.1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道边散堆装卸作业、货区货位清扫、卸后车辆清扫，车门、车窗关闭和捆绑加固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3.90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2.2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特殊人力道边作业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（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机械不便于卸车或完全人力卸车的散装货物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4.10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2.3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石墨、冰冻粘结货物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（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粉状类散装货物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8.20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2.4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特殊车辆作业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（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异形车，只有一个门、挖机不便于操作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6.15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2.5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发送散堆货物平顶作业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20.00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2.6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敞车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卸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生铁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3.60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2.7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棚车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卸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生铁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5.40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2.8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低货位挖机平整散堆货物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（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同一个货位二次作业，这种情况不多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）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2.30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3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仓库</w:t>
            </w:r>
          </w:p>
        </w:tc>
      </w:tr>
      <w:tr>
        <w:trPr>
          <w:trHeight w:val="37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3.1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仓库物资对装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5.66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3.2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进仓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4.88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3.3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出仓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4.88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4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龙门吊</w:t>
            </w: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4.1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对装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3.20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4.2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落地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吨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6.40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5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篷布作业</w:t>
            </w: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5.1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篷布撤揭、苫盖、折叠、晾晒、搬运、堆码、上下车货物苫盖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张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4.10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6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叉车作业</w:t>
            </w: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6.1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人工辅助叉车作业及清扫、捆绑加固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车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80.00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7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eastAsia="zh-CN"/>
                <w:highlight w:val="auto"/>
              </w:rPr>
              <w:t>临时用工</w:t>
            </w: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7.1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临时用工4小时以上含4小时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80.00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  <w:tr>
        <w:trPr>
          <w:trHeight w:val="3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7.2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  <w:t>临时用工4小时</w:t>
            </w: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以下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半天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</w:pPr>
            <w:r>
              <w:rPr>
                <w:rFonts w:ascii="Times New Roman" w:eastAsia="仿宋" w:cs="Times New Roman" w:hAnsi="Times New Roman"/>
                <w:color w:val="auto"/>
                <w:sz w:val="21"/>
                <w:szCs w:val="21"/>
                <w:lang w:val="en-US" w:eastAsia="zh-CN"/>
                <w:highlight w:val="auto"/>
              </w:rPr>
              <w:t>40.00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Times New Roman" w:eastAsia="仿宋" w:cs="Times New Roman" w:hAnsi="Times New Roman"/>
                <w:color w:val="auto"/>
                <w:sz w:val="21"/>
                <w:szCs w:val="21"/>
                <w:highlight w:val="auto"/>
              </w:rPr>
            </w:pPr>
          </w:p>
        </w:tc>
      </w:tr>
    </w:tbl>
    <w:p/>
    <w:p/>
    <w:sectPr>
      <w:footerReference w:type="default" r:id="rId2"/>
      <w:pgSz w:w="11906" w:h="16838"/>
      <w:pgMar w:top="1440" w:right="1800" w:bottom="1440" w:left="1800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3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950" cy="139560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950" cy="139560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33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4.562999pt;height:10.98899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33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3">
    <w:name w:val="footer"/>
    <w:qFormat/>
    <w:next w:val="15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2</Pages>
  <Words>0</Words>
  <Characters>497</Characters>
  <Lines>0</Lines>
  <Paragraphs>5</Paragraphs>
  <CharactersWithSpaces>663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2022-08-08T01:56:57Z</dcterms:created>
  <dcterms:modified xsi:type="dcterms:W3CDTF">2022-08-08T01:57:14Z</dcterms:modified>
</cp:coreProperties>
</file>